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0E" w:rsidRPr="00D25C0E" w:rsidRDefault="00D25C0E" w:rsidP="00D2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August is Vision &amp; Learning Month</w:t>
      </w:r>
    </w:p>
    <w:p w:rsidR="00871198" w:rsidRDefault="00871198" w:rsidP="00D25C0E">
      <w:pPr>
        <w:pStyle w:val="NormalWeb"/>
        <w:jc w:val="both"/>
      </w:pPr>
      <w:r>
        <w:t>80% of learning is through vision, but 50% of vision problems are not detectable through a t</w:t>
      </w:r>
      <w:r>
        <w:t xml:space="preserve">ypical </w:t>
      </w:r>
      <w:r w:rsidR="00937534">
        <w:t>in-</w:t>
      </w:r>
      <w:r>
        <w:t xml:space="preserve">school vision </w:t>
      </w:r>
      <w:r w:rsidR="00937534">
        <w:t>screening</w:t>
      </w:r>
      <w:r>
        <w:t>.</w:t>
      </w:r>
    </w:p>
    <w:p w:rsidR="0050770E" w:rsidRDefault="00DC3B34" w:rsidP="00D25C0E">
      <w:pPr>
        <w:pStyle w:val="NormalWeb"/>
        <w:jc w:val="both"/>
      </w:pPr>
      <w:r>
        <w:t>Reading, spelling</w:t>
      </w:r>
      <w:r w:rsidR="0050770E">
        <w:t>,</w:t>
      </w:r>
      <w:r>
        <w:t xml:space="preserve"> writing and computer work are among the tasks students have to tackle, involving seeing quickly and und</w:t>
      </w:r>
      <w:r w:rsidR="00871198">
        <w:t>erstanding visual information. But m</w:t>
      </w:r>
      <w:r>
        <w:t xml:space="preserve">any students’ </w:t>
      </w:r>
      <w:r w:rsidR="00937534">
        <w:t xml:space="preserve">abilities are </w:t>
      </w:r>
      <w:r>
        <w:t>not up to this level of demand.</w:t>
      </w:r>
      <w:r w:rsidR="0050770E">
        <w:t xml:space="preserve"> </w:t>
      </w:r>
      <w:r>
        <w:t xml:space="preserve">It’s about </w:t>
      </w:r>
      <w:r w:rsidR="0050770E">
        <w:t xml:space="preserve">so much </w:t>
      </w:r>
      <w:r>
        <w:t>more than clear eyesight, a good breakfast and love and support; scanning, focusing and visual coordination skills allow for learning and getting meaning from reading.</w:t>
      </w:r>
    </w:p>
    <w:p w:rsidR="00A8371B" w:rsidRDefault="00D25C0E" w:rsidP="00D25C0E">
      <w:pPr>
        <w:pStyle w:val="NormalWeb"/>
        <w:jc w:val="both"/>
      </w:pPr>
      <w:r>
        <w:t xml:space="preserve">Due to the incomplete nature of in-school eye </w:t>
      </w:r>
      <w:r w:rsidR="00937534">
        <w:t>exams,</w:t>
      </w:r>
      <w:bookmarkStart w:id="0" w:name="_GoBack"/>
      <w:bookmarkEnd w:id="0"/>
      <w:r>
        <w:t xml:space="preserve"> and the </w:t>
      </w:r>
      <w:r>
        <w:t xml:space="preserve">fact </w:t>
      </w:r>
      <w:r>
        <w:t>that children are often unaware that what they see is abnormal</w:t>
      </w:r>
      <w:r>
        <w:t xml:space="preserve">, a </w:t>
      </w:r>
      <w:hyperlink r:id="rId4" w:history="1">
        <w:r w:rsidRPr="00D25C0E">
          <w:rPr>
            <w:color w:val="0000FF"/>
            <w:u w:val="single"/>
          </w:rPr>
          <w:t>comprehensive vision exam</w:t>
        </w:r>
      </w:hyperlink>
      <w:r w:rsidRPr="00D25C0E">
        <w:t> with a developmental optometrist is the first step in uncovering the link between a child's vision and any learning problems they may be struggling with</w:t>
      </w:r>
      <w:r>
        <w:t>.</w:t>
      </w:r>
    </w:p>
    <w:p w:rsidR="0050770E" w:rsidRDefault="0050770E" w:rsidP="00D25C0E">
      <w:pPr>
        <w:pStyle w:val="NormalWeb"/>
        <w:jc w:val="both"/>
      </w:pPr>
      <w:r>
        <w:t>Visual stress reactions can help explain the discomfort, fatigue, changes in behavior, altered eyesight and declining academic performance that often indicate a learning-related vision problem.</w:t>
      </w:r>
    </w:p>
    <w:p w:rsidR="00D25C0E" w:rsidRDefault="00D25C0E" w:rsidP="00D25C0E">
      <w:pPr>
        <w:pStyle w:val="NormalWeb"/>
        <w:jc w:val="both"/>
      </w:pPr>
    </w:p>
    <w:p w:rsidR="00D25C0E" w:rsidRDefault="00D25C0E" w:rsidP="00D25C0E">
      <w:pPr>
        <w:pStyle w:val="NormalWeb"/>
        <w:jc w:val="both"/>
      </w:pPr>
    </w:p>
    <w:p w:rsidR="00D25C0E" w:rsidRDefault="00D25C0E" w:rsidP="00D25C0E">
      <w:pPr>
        <w:pStyle w:val="NormalWeb"/>
        <w:jc w:val="both"/>
      </w:pPr>
    </w:p>
    <w:p w:rsidR="00D25C0E" w:rsidRDefault="00D25C0E" w:rsidP="00D25C0E">
      <w:pPr>
        <w:pStyle w:val="NormalWeb"/>
        <w:jc w:val="both"/>
      </w:pPr>
    </w:p>
    <w:p w:rsidR="00D25C0E" w:rsidRDefault="00D25C0E" w:rsidP="00D25C0E">
      <w:pPr>
        <w:pStyle w:val="NormalWeb"/>
        <w:jc w:val="both"/>
      </w:pPr>
      <w:hyperlink r:id="rId5" w:history="1">
        <w:r>
          <w:rPr>
            <w:rStyle w:val="Hyperlink"/>
          </w:rPr>
          <w:t xml:space="preserve">Children with vision problems that are not diagnosed and treated may struggle </w:t>
        </w:r>
      </w:hyperlink>
      <w:r>
        <w:t xml:space="preserve">in school and often go on to be </w:t>
      </w:r>
      <w:hyperlink r:id="rId6" w:history="1">
        <w:r>
          <w:rPr>
            <w:rStyle w:val="Hyperlink"/>
          </w:rPr>
          <w:t>adults</w:t>
        </w:r>
      </w:hyperlink>
      <w:r>
        <w:t xml:space="preserve"> with the same vision problems--children do not "grow out of" these difficulties.</w:t>
      </w:r>
    </w:p>
    <w:sectPr w:rsidR="00D2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E"/>
    <w:rsid w:val="0050770E"/>
    <w:rsid w:val="00871198"/>
    <w:rsid w:val="00937534"/>
    <w:rsid w:val="00950591"/>
    <w:rsid w:val="00A8371B"/>
    <w:rsid w:val="00D25C0E"/>
    <w:rsid w:val="00D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04C4"/>
  <w15:chartTrackingRefBased/>
  <w15:docId w15:val="{099D79C2-90F4-48DC-AAA3-D77EE09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2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C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d.org/?page=adults" TargetMode="External"/><Relationship Id="rId5" Type="http://schemas.openxmlformats.org/officeDocument/2006/relationships/hyperlink" Target="http://www.covd.org/?page=learning" TargetMode="External"/><Relationship Id="rId4" Type="http://schemas.openxmlformats.org/officeDocument/2006/relationships/hyperlink" Target="https://www.covd.org/?page=child_e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Ruggiero</dc:creator>
  <cp:keywords/>
  <dc:description/>
  <cp:lastModifiedBy>Dr. Ruggiero</cp:lastModifiedBy>
  <cp:revision>2</cp:revision>
  <dcterms:created xsi:type="dcterms:W3CDTF">2017-08-03T15:48:00Z</dcterms:created>
  <dcterms:modified xsi:type="dcterms:W3CDTF">2017-08-03T17:07:00Z</dcterms:modified>
</cp:coreProperties>
</file>